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F481" w14:textId="7AB6EC9F" w:rsidR="00D05DA9" w:rsidRPr="008D7EA5" w:rsidRDefault="00D05DA9" w:rsidP="00980308">
      <w:pPr>
        <w:pStyle w:val="ListParagraph"/>
        <w:numPr>
          <w:ilvl w:val="0"/>
          <w:numId w:val="4"/>
        </w:numPr>
        <w:rPr>
          <w:sz w:val="24"/>
          <w:szCs w:val="24"/>
        </w:rPr>
      </w:pPr>
      <w:r w:rsidRPr="008D7EA5">
        <w:rPr>
          <w:sz w:val="24"/>
          <w:szCs w:val="24"/>
        </w:rPr>
        <w:t xml:space="preserve">Uniform Construction Code (“UCC”) </w:t>
      </w:r>
      <w:r w:rsidR="00673228" w:rsidRPr="008D7EA5">
        <w:rPr>
          <w:sz w:val="24"/>
          <w:szCs w:val="24"/>
        </w:rPr>
        <w:t>Inspection</w:t>
      </w:r>
      <w:r w:rsidRPr="008D7EA5">
        <w:rPr>
          <w:sz w:val="24"/>
          <w:szCs w:val="24"/>
        </w:rPr>
        <w:t xml:space="preserve"> – Permitting &amp; Inspection for residential, commercial and institutional (Building, Plumbing, Electrical, Mechanical)</w:t>
      </w:r>
    </w:p>
    <w:p w14:paraId="64333897" w14:textId="76DB09E2" w:rsidR="00D05DA9" w:rsidRPr="008D7EA5" w:rsidRDefault="00D05DA9" w:rsidP="005A47D7">
      <w:pPr>
        <w:spacing w:after="0"/>
        <w:rPr>
          <w:b/>
          <w:bCs/>
          <w:sz w:val="24"/>
          <w:szCs w:val="24"/>
          <w:u w:val="single"/>
        </w:rPr>
      </w:pPr>
      <w:r w:rsidRPr="008D7EA5">
        <w:rPr>
          <w:b/>
          <w:bCs/>
          <w:sz w:val="24"/>
          <w:szCs w:val="24"/>
          <w:u w:val="single"/>
        </w:rPr>
        <w:t>Overview</w:t>
      </w:r>
    </w:p>
    <w:p w14:paraId="4C171751" w14:textId="034A44E1" w:rsidR="00D05DA9" w:rsidRPr="008D7EA5" w:rsidRDefault="00D35DC7" w:rsidP="005A47D7">
      <w:pPr>
        <w:spacing w:after="0"/>
        <w:rPr>
          <w:sz w:val="24"/>
          <w:szCs w:val="24"/>
        </w:rPr>
      </w:pPr>
      <w:r w:rsidRPr="008D7EA5">
        <w:rPr>
          <w:sz w:val="24"/>
          <w:szCs w:val="24"/>
        </w:rPr>
        <w:t xml:space="preserve">South Londonderry Township, Lebanon County, PA is soliciting proposals from qualified firms for Third Party Code Inspection Services for building permits. </w:t>
      </w:r>
      <w:r w:rsidR="00D05DA9" w:rsidRPr="008D7EA5">
        <w:rPr>
          <w:sz w:val="24"/>
          <w:szCs w:val="24"/>
        </w:rPr>
        <w:t xml:space="preserve">If awarded, the </w:t>
      </w:r>
      <w:r w:rsidR="00A237CC" w:rsidRPr="008D7EA5">
        <w:rPr>
          <w:sz w:val="24"/>
          <w:szCs w:val="24"/>
        </w:rPr>
        <w:t>Third-Party</w:t>
      </w:r>
      <w:r w:rsidR="00D05DA9" w:rsidRPr="008D7EA5">
        <w:rPr>
          <w:sz w:val="24"/>
          <w:szCs w:val="24"/>
        </w:rPr>
        <w:t xml:space="preserve"> Code Inspection Service </w:t>
      </w:r>
      <w:r w:rsidR="00673228" w:rsidRPr="008D7EA5">
        <w:rPr>
          <w:sz w:val="24"/>
          <w:szCs w:val="24"/>
        </w:rPr>
        <w:t>P</w:t>
      </w:r>
      <w:r w:rsidR="00D05DA9" w:rsidRPr="008D7EA5">
        <w:rPr>
          <w:sz w:val="24"/>
          <w:szCs w:val="24"/>
        </w:rPr>
        <w:t xml:space="preserve">rovider will be appointed at the Township’s reorganization meeting on </w:t>
      </w:r>
      <w:r w:rsidR="005A47D7" w:rsidRPr="008D7EA5">
        <w:rPr>
          <w:sz w:val="24"/>
          <w:szCs w:val="24"/>
        </w:rPr>
        <w:t xml:space="preserve">Monday, </w:t>
      </w:r>
      <w:r w:rsidR="00D05DA9" w:rsidRPr="008D7EA5">
        <w:rPr>
          <w:sz w:val="24"/>
          <w:szCs w:val="24"/>
        </w:rPr>
        <w:t xml:space="preserve">January 6, </w:t>
      </w:r>
      <w:r w:rsidR="00B00ED7" w:rsidRPr="008D7EA5">
        <w:rPr>
          <w:sz w:val="24"/>
          <w:szCs w:val="24"/>
        </w:rPr>
        <w:t>2020</w:t>
      </w:r>
      <w:r w:rsidR="00D05DA9" w:rsidRPr="008D7EA5">
        <w:rPr>
          <w:sz w:val="24"/>
          <w:szCs w:val="24"/>
        </w:rPr>
        <w:t xml:space="preserve">.  The current </w:t>
      </w:r>
      <w:r w:rsidR="00A237CC" w:rsidRPr="008D7EA5">
        <w:rPr>
          <w:sz w:val="24"/>
          <w:szCs w:val="24"/>
        </w:rPr>
        <w:t>Third-Party</w:t>
      </w:r>
      <w:r w:rsidR="00D05DA9" w:rsidRPr="008D7EA5">
        <w:rPr>
          <w:sz w:val="24"/>
          <w:szCs w:val="24"/>
        </w:rPr>
        <w:t xml:space="preserve"> Provider will </w:t>
      </w:r>
      <w:r w:rsidR="00135D3F" w:rsidRPr="008D7EA5">
        <w:rPr>
          <w:sz w:val="24"/>
          <w:szCs w:val="24"/>
        </w:rPr>
        <w:t>complete</w:t>
      </w:r>
      <w:r w:rsidR="00D05DA9" w:rsidRPr="008D7EA5">
        <w:rPr>
          <w:sz w:val="24"/>
          <w:szCs w:val="24"/>
        </w:rPr>
        <w:t xml:space="preserve"> all open permits.</w:t>
      </w:r>
    </w:p>
    <w:p w14:paraId="070978B3" w14:textId="77777777" w:rsidR="005A47D7" w:rsidRPr="008D7EA5" w:rsidRDefault="005A47D7" w:rsidP="005A47D7">
      <w:pPr>
        <w:spacing w:after="0"/>
        <w:rPr>
          <w:sz w:val="24"/>
          <w:szCs w:val="24"/>
        </w:rPr>
      </w:pPr>
    </w:p>
    <w:p w14:paraId="46E39CC9" w14:textId="326A1E46" w:rsidR="00D05DA9" w:rsidRPr="008D7EA5" w:rsidRDefault="00D05DA9" w:rsidP="005A47D7">
      <w:pPr>
        <w:spacing w:after="0"/>
        <w:rPr>
          <w:b/>
          <w:bCs/>
          <w:sz w:val="24"/>
          <w:szCs w:val="24"/>
          <w:u w:val="single"/>
        </w:rPr>
      </w:pPr>
      <w:r w:rsidRPr="008D7EA5">
        <w:rPr>
          <w:b/>
          <w:bCs/>
          <w:sz w:val="24"/>
          <w:szCs w:val="24"/>
          <w:u w:val="single"/>
        </w:rPr>
        <w:t>Location</w:t>
      </w:r>
    </w:p>
    <w:p w14:paraId="109C1175" w14:textId="459CD88B" w:rsidR="00A237CC" w:rsidRPr="008D7EA5" w:rsidRDefault="00D05DA9" w:rsidP="005A47D7">
      <w:pPr>
        <w:spacing w:after="0"/>
        <w:rPr>
          <w:sz w:val="24"/>
          <w:szCs w:val="24"/>
        </w:rPr>
      </w:pPr>
      <w:r w:rsidRPr="008D7EA5">
        <w:rPr>
          <w:sz w:val="24"/>
          <w:szCs w:val="24"/>
        </w:rPr>
        <w:t>South Londonderry is a Township with a population</w:t>
      </w:r>
      <w:r w:rsidR="00B3096B" w:rsidRPr="008D7EA5">
        <w:rPr>
          <w:sz w:val="24"/>
          <w:szCs w:val="24"/>
        </w:rPr>
        <w:t xml:space="preserve"> of</w:t>
      </w:r>
      <w:r w:rsidRPr="008D7EA5">
        <w:rPr>
          <w:sz w:val="24"/>
          <w:szCs w:val="24"/>
        </w:rPr>
        <w:t xml:space="preserve"> 6,997 </w:t>
      </w:r>
      <w:r w:rsidR="005A47D7" w:rsidRPr="008D7EA5">
        <w:rPr>
          <w:sz w:val="24"/>
          <w:szCs w:val="24"/>
        </w:rPr>
        <w:t>residents as of the 2010 census</w:t>
      </w:r>
      <w:r w:rsidRPr="008D7EA5">
        <w:rPr>
          <w:sz w:val="24"/>
          <w:szCs w:val="24"/>
        </w:rPr>
        <w:t xml:space="preserve">.  It is primarily </w:t>
      </w:r>
      <w:r w:rsidR="005A47D7" w:rsidRPr="008D7EA5">
        <w:rPr>
          <w:sz w:val="24"/>
          <w:szCs w:val="24"/>
        </w:rPr>
        <w:t xml:space="preserve">agricultural and </w:t>
      </w:r>
      <w:r w:rsidRPr="008D7EA5">
        <w:rPr>
          <w:sz w:val="24"/>
          <w:szCs w:val="24"/>
        </w:rPr>
        <w:t>residential with a limited commercial district</w:t>
      </w:r>
      <w:r w:rsidR="00A237CC" w:rsidRPr="008D7EA5">
        <w:rPr>
          <w:sz w:val="24"/>
          <w:szCs w:val="24"/>
        </w:rPr>
        <w:t xml:space="preserve">.  </w:t>
      </w:r>
      <w:r w:rsidR="00673228" w:rsidRPr="008D7EA5">
        <w:rPr>
          <w:sz w:val="24"/>
          <w:szCs w:val="24"/>
        </w:rPr>
        <w:t>The Township</w:t>
      </w:r>
      <w:r w:rsidR="005A47D7" w:rsidRPr="008D7EA5">
        <w:rPr>
          <w:sz w:val="24"/>
          <w:szCs w:val="24"/>
        </w:rPr>
        <w:t xml:space="preserve"> has</w:t>
      </w:r>
      <w:r w:rsidR="00A237CC" w:rsidRPr="008D7EA5">
        <w:rPr>
          <w:sz w:val="24"/>
          <w:szCs w:val="24"/>
        </w:rPr>
        <w:t xml:space="preserve"> processed </w:t>
      </w:r>
      <w:r w:rsidR="005E613F" w:rsidRPr="008D7EA5">
        <w:rPr>
          <w:sz w:val="24"/>
          <w:szCs w:val="24"/>
        </w:rPr>
        <w:t>85</w:t>
      </w:r>
      <w:r w:rsidR="00A237CC" w:rsidRPr="008D7EA5">
        <w:rPr>
          <w:sz w:val="24"/>
          <w:szCs w:val="24"/>
        </w:rPr>
        <w:t xml:space="preserve"> building permits </w:t>
      </w:r>
      <w:r w:rsidR="005A47D7" w:rsidRPr="008D7EA5">
        <w:rPr>
          <w:sz w:val="24"/>
          <w:szCs w:val="24"/>
        </w:rPr>
        <w:t>thus</w:t>
      </w:r>
      <w:r w:rsidR="005E613F" w:rsidRPr="008D7EA5">
        <w:rPr>
          <w:sz w:val="24"/>
          <w:szCs w:val="24"/>
        </w:rPr>
        <w:t xml:space="preserve"> far in </w:t>
      </w:r>
      <w:r w:rsidR="00A237CC" w:rsidRPr="008D7EA5">
        <w:rPr>
          <w:sz w:val="24"/>
          <w:szCs w:val="24"/>
        </w:rPr>
        <w:t>2019</w:t>
      </w:r>
      <w:r w:rsidR="005E613F" w:rsidRPr="008D7EA5">
        <w:rPr>
          <w:sz w:val="24"/>
          <w:szCs w:val="24"/>
        </w:rPr>
        <w:t xml:space="preserve"> and </w:t>
      </w:r>
      <w:r w:rsidR="005A47D7" w:rsidRPr="008D7EA5">
        <w:rPr>
          <w:sz w:val="24"/>
          <w:szCs w:val="24"/>
        </w:rPr>
        <w:t>81 permits in 2018</w:t>
      </w:r>
      <w:r w:rsidR="00A237CC" w:rsidRPr="008D7EA5">
        <w:rPr>
          <w:sz w:val="24"/>
          <w:szCs w:val="24"/>
        </w:rPr>
        <w:t>.  Currently</w:t>
      </w:r>
      <w:r w:rsidR="00673228" w:rsidRPr="008D7EA5">
        <w:rPr>
          <w:sz w:val="24"/>
          <w:szCs w:val="24"/>
        </w:rPr>
        <w:t>,</w:t>
      </w:r>
      <w:r w:rsidR="00A237CC" w:rsidRPr="008D7EA5">
        <w:rPr>
          <w:sz w:val="24"/>
          <w:szCs w:val="24"/>
        </w:rPr>
        <w:t xml:space="preserve"> the Township processes the Zoning </w:t>
      </w:r>
      <w:r w:rsidR="00C71301" w:rsidRPr="008D7EA5">
        <w:rPr>
          <w:sz w:val="24"/>
          <w:szCs w:val="24"/>
        </w:rPr>
        <w:t>permits</w:t>
      </w:r>
      <w:r w:rsidR="00673228" w:rsidRPr="008D7EA5">
        <w:rPr>
          <w:sz w:val="24"/>
          <w:szCs w:val="24"/>
        </w:rPr>
        <w:t>;</w:t>
      </w:r>
      <w:r w:rsidR="00A237CC" w:rsidRPr="008D7EA5">
        <w:rPr>
          <w:sz w:val="24"/>
          <w:szCs w:val="24"/>
        </w:rPr>
        <w:t xml:space="preserve"> this is not expected to change.  </w:t>
      </w:r>
    </w:p>
    <w:p w14:paraId="65389A73" w14:textId="77777777" w:rsidR="005A47D7" w:rsidRPr="008D7EA5" w:rsidRDefault="005A47D7" w:rsidP="005A47D7">
      <w:pPr>
        <w:spacing w:after="0"/>
        <w:rPr>
          <w:sz w:val="24"/>
          <w:szCs w:val="24"/>
        </w:rPr>
      </w:pPr>
    </w:p>
    <w:p w14:paraId="703D73F4" w14:textId="77777777" w:rsidR="00A237CC" w:rsidRPr="008D7EA5" w:rsidRDefault="00A237CC" w:rsidP="005A47D7">
      <w:pPr>
        <w:spacing w:after="0"/>
        <w:rPr>
          <w:b/>
          <w:bCs/>
          <w:sz w:val="24"/>
          <w:szCs w:val="24"/>
          <w:u w:val="single"/>
        </w:rPr>
      </w:pPr>
      <w:r w:rsidRPr="008D7EA5">
        <w:rPr>
          <w:b/>
          <w:bCs/>
          <w:sz w:val="24"/>
          <w:szCs w:val="24"/>
          <w:u w:val="single"/>
        </w:rPr>
        <w:t>Office Hours</w:t>
      </w:r>
    </w:p>
    <w:p w14:paraId="2C18316E" w14:textId="478A1AE9" w:rsidR="00D05DA9" w:rsidRPr="008D7EA5" w:rsidRDefault="00A237CC" w:rsidP="005A47D7">
      <w:pPr>
        <w:spacing w:after="0"/>
        <w:rPr>
          <w:sz w:val="24"/>
          <w:szCs w:val="24"/>
        </w:rPr>
      </w:pPr>
      <w:r w:rsidRPr="008D7EA5">
        <w:rPr>
          <w:sz w:val="24"/>
          <w:szCs w:val="24"/>
        </w:rPr>
        <w:t xml:space="preserve">The Service provider is not expected to hold any office hours at the Township building. </w:t>
      </w:r>
    </w:p>
    <w:p w14:paraId="183738CF" w14:textId="77777777" w:rsidR="005A47D7" w:rsidRPr="008D7EA5" w:rsidRDefault="005A47D7" w:rsidP="005A47D7">
      <w:pPr>
        <w:spacing w:after="0"/>
        <w:rPr>
          <w:sz w:val="24"/>
          <w:szCs w:val="24"/>
        </w:rPr>
      </w:pPr>
    </w:p>
    <w:p w14:paraId="68B06AF9" w14:textId="1226A6B0" w:rsidR="00A237CC" w:rsidRPr="008D7EA5" w:rsidRDefault="00A237CC" w:rsidP="005A47D7">
      <w:pPr>
        <w:spacing w:after="0"/>
        <w:rPr>
          <w:b/>
          <w:bCs/>
          <w:sz w:val="24"/>
          <w:szCs w:val="24"/>
          <w:u w:val="single"/>
        </w:rPr>
      </w:pPr>
      <w:r w:rsidRPr="008D7EA5">
        <w:rPr>
          <w:b/>
          <w:bCs/>
          <w:sz w:val="24"/>
          <w:szCs w:val="24"/>
          <w:u w:val="single"/>
        </w:rPr>
        <w:t>Inspection Times and Appointments</w:t>
      </w:r>
    </w:p>
    <w:p w14:paraId="6FD57498" w14:textId="198B20B6" w:rsidR="00A237CC" w:rsidRPr="008D7EA5" w:rsidRDefault="00A237CC" w:rsidP="005A47D7">
      <w:pPr>
        <w:spacing w:after="0"/>
        <w:rPr>
          <w:sz w:val="24"/>
          <w:szCs w:val="24"/>
        </w:rPr>
      </w:pPr>
      <w:r w:rsidRPr="008D7EA5">
        <w:rPr>
          <w:sz w:val="24"/>
          <w:szCs w:val="24"/>
        </w:rPr>
        <w:t xml:space="preserve">The Service Provider shall provide days and times when they will be available for inspections in South Londonderry Township.  Appointments </w:t>
      </w:r>
      <w:r w:rsidR="005A47D7" w:rsidRPr="008D7EA5">
        <w:rPr>
          <w:sz w:val="24"/>
          <w:szCs w:val="24"/>
        </w:rPr>
        <w:t xml:space="preserve">for inspections </w:t>
      </w:r>
      <w:r w:rsidRPr="008D7EA5">
        <w:rPr>
          <w:sz w:val="24"/>
          <w:szCs w:val="24"/>
        </w:rPr>
        <w:t xml:space="preserve">will be made directly with Service Provider.  The Service Provider will pick up all permit documentation for </w:t>
      </w:r>
      <w:r w:rsidR="005A47D7" w:rsidRPr="008D7EA5">
        <w:rPr>
          <w:sz w:val="24"/>
          <w:szCs w:val="24"/>
        </w:rPr>
        <w:t>review at the Township building</w:t>
      </w:r>
      <w:r w:rsidRPr="008D7EA5">
        <w:rPr>
          <w:sz w:val="24"/>
          <w:szCs w:val="24"/>
        </w:rPr>
        <w:t xml:space="preserve"> and return permit documentation to the township </w:t>
      </w:r>
      <w:r w:rsidR="005A47D7" w:rsidRPr="008D7EA5">
        <w:rPr>
          <w:sz w:val="24"/>
          <w:szCs w:val="24"/>
        </w:rPr>
        <w:t xml:space="preserve">building </w:t>
      </w:r>
      <w:r w:rsidRPr="008D7EA5">
        <w:rPr>
          <w:sz w:val="24"/>
          <w:szCs w:val="24"/>
        </w:rPr>
        <w:t>with required review stamp</w:t>
      </w:r>
      <w:r w:rsidR="00673228" w:rsidRPr="008D7EA5">
        <w:rPr>
          <w:sz w:val="24"/>
          <w:szCs w:val="24"/>
        </w:rPr>
        <w:t xml:space="preserve"> and permitting</w:t>
      </w:r>
      <w:r w:rsidRPr="008D7EA5">
        <w:rPr>
          <w:sz w:val="24"/>
          <w:szCs w:val="24"/>
        </w:rPr>
        <w:t xml:space="preserve">. </w:t>
      </w:r>
    </w:p>
    <w:p w14:paraId="0972B2D9" w14:textId="77777777" w:rsidR="005A47D7" w:rsidRPr="008D7EA5" w:rsidRDefault="005A47D7" w:rsidP="005A47D7">
      <w:pPr>
        <w:spacing w:after="0"/>
        <w:rPr>
          <w:sz w:val="24"/>
          <w:szCs w:val="24"/>
        </w:rPr>
      </w:pPr>
    </w:p>
    <w:p w14:paraId="558B3BF0" w14:textId="0ECC258B" w:rsidR="00A237CC" w:rsidRPr="008D7EA5" w:rsidRDefault="00A237CC" w:rsidP="005A47D7">
      <w:pPr>
        <w:spacing w:after="0"/>
        <w:rPr>
          <w:b/>
          <w:bCs/>
          <w:sz w:val="24"/>
          <w:szCs w:val="24"/>
          <w:u w:val="single"/>
        </w:rPr>
      </w:pPr>
      <w:r w:rsidRPr="008D7EA5">
        <w:rPr>
          <w:b/>
          <w:bCs/>
          <w:sz w:val="24"/>
          <w:szCs w:val="24"/>
          <w:u w:val="single"/>
        </w:rPr>
        <w:t>Appointment</w:t>
      </w:r>
    </w:p>
    <w:p w14:paraId="48C8F84C" w14:textId="1043E250" w:rsidR="00A237CC" w:rsidRPr="008D7EA5" w:rsidRDefault="00A237CC" w:rsidP="005A47D7">
      <w:pPr>
        <w:spacing w:after="0"/>
        <w:rPr>
          <w:sz w:val="24"/>
          <w:szCs w:val="24"/>
        </w:rPr>
      </w:pPr>
      <w:r w:rsidRPr="008D7EA5">
        <w:rPr>
          <w:sz w:val="24"/>
          <w:szCs w:val="24"/>
        </w:rPr>
        <w:t>The Contract will be in the form of a professional service agreement.  The agreement shall detail ter</w:t>
      </w:r>
      <w:r w:rsidR="00673228" w:rsidRPr="008D7EA5">
        <w:rPr>
          <w:sz w:val="24"/>
          <w:szCs w:val="24"/>
        </w:rPr>
        <w:t>m</w:t>
      </w:r>
      <w:r w:rsidRPr="008D7EA5">
        <w:rPr>
          <w:sz w:val="24"/>
          <w:szCs w:val="24"/>
        </w:rPr>
        <w:t xml:space="preserve">s and conditions required by the Township. </w:t>
      </w:r>
    </w:p>
    <w:p w14:paraId="174DC260" w14:textId="77777777" w:rsidR="005A47D7" w:rsidRPr="008D7EA5" w:rsidRDefault="005A47D7" w:rsidP="005A47D7">
      <w:pPr>
        <w:spacing w:after="0"/>
        <w:rPr>
          <w:sz w:val="24"/>
          <w:szCs w:val="24"/>
        </w:rPr>
      </w:pPr>
    </w:p>
    <w:p w14:paraId="67CA6733" w14:textId="203A2703" w:rsidR="00A237CC" w:rsidRPr="008D7EA5" w:rsidRDefault="00C71301" w:rsidP="005A47D7">
      <w:pPr>
        <w:spacing w:after="0"/>
        <w:rPr>
          <w:b/>
          <w:bCs/>
          <w:sz w:val="24"/>
          <w:szCs w:val="24"/>
        </w:rPr>
      </w:pPr>
      <w:r w:rsidRPr="008D7EA5">
        <w:rPr>
          <w:b/>
          <w:bCs/>
          <w:sz w:val="24"/>
          <w:szCs w:val="24"/>
          <w:u w:val="single"/>
        </w:rPr>
        <w:t>Professional Service</w:t>
      </w:r>
    </w:p>
    <w:p w14:paraId="71F772FB" w14:textId="56A52F23" w:rsidR="00C71301" w:rsidRPr="008D7EA5" w:rsidRDefault="00C71301">
      <w:pPr>
        <w:rPr>
          <w:sz w:val="24"/>
          <w:szCs w:val="24"/>
        </w:rPr>
      </w:pPr>
      <w:r w:rsidRPr="008D7EA5">
        <w:rPr>
          <w:sz w:val="24"/>
          <w:szCs w:val="24"/>
        </w:rPr>
        <w:t>Third</w:t>
      </w:r>
      <w:r w:rsidR="00673228" w:rsidRPr="008D7EA5">
        <w:rPr>
          <w:sz w:val="24"/>
          <w:szCs w:val="24"/>
        </w:rPr>
        <w:t>-</w:t>
      </w:r>
      <w:r w:rsidRPr="008D7EA5">
        <w:rPr>
          <w:sz w:val="24"/>
          <w:szCs w:val="24"/>
        </w:rPr>
        <w:t xml:space="preserve">Party Code </w:t>
      </w:r>
      <w:r w:rsidR="005A47D7" w:rsidRPr="008D7EA5">
        <w:rPr>
          <w:sz w:val="24"/>
          <w:szCs w:val="24"/>
        </w:rPr>
        <w:t>Inspection</w:t>
      </w:r>
      <w:r w:rsidRPr="008D7EA5">
        <w:rPr>
          <w:sz w:val="24"/>
          <w:szCs w:val="24"/>
        </w:rPr>
        <w:t xml:space="preserve"> Service is a contracted Professional Service.  The Township reserves the right to reject any or all proposals; to waive any defects, errors, </w:t>
      </w:r>
      <w:r w:rsidR="002B6622" w:rsidRPr="008D7EA5">
        <w:rPr>
          <w:sz w:val="24"/>
          <w:szCs w:val="24"/>
        </w:rPr>
        <w:t>omissions</w:t>
      </w:r>
      <w:r w:rsidRPr="008D7EA5">
        <w:rPr>
          <w:sz w:val="24"/>
          <w:szCs w:val="24"/>
        </w:rPr>
        <w:t xml:space="preserve">, irregularities or informalities in a proposal or the proposal procedures; and to accept any proposal which it may deem to be for the best interest of the Township. </w:t>
      </w:r>
    </w:p>
    <w:p w14:paraId="6E60D22F" w14:textId="7DD2063A" w:rsidR="00C71301" w:rsidRPr="008D7EA5" w:rsidRDefault="00C71301">
      <w:pPr>
        <w:rPr>
          <w:b/>
          <w:bCs/>
          <w:sz w:val="24"/>
          <w:szCs w:val="24"/>
        </w:rPr>
      </w:pPr>
      <w:r w:rsidRPr="008D7EA5">
        <w:rPr>
          <w:b/>
          <w:bCs/>
          <w:sz w:val="24"/>
          <w:szCs w:val="24"/>
        </w:rPr>
        <w:t>APPLICATIONS AND COMPENSATION</w:t>
      </w:r>
    </w:p>
    <w:p w14:paraId="7D45EC15" w14:textId="156596F5" w:rsidR="00C71301" w:rsidRPr="008D7EA5" w:rsidRDefault="00767468" w:rsidP="005A47D7">
      <w:pPr>
        <w:spacing w:after="0"/>
        <w:rPr>
          <w:b/>
          <w:bCs/>
          <w:sz w:val="24"/>
          <w:szCs w:val="24"/>
          <w:u w:val="single"/>
        </w:rPr>
      </w:pPr>
      <w:r w:rsidRPr="008D7EA5">
        <w:rPr>
          <w:b/>
          <w:bCs/>
          <w:sz w:val="24"/>
          <w:szCs w:val="24"/>
          <w:u w:val="single"/>
        </w:rPr>
        <w:t xml:space="preserve">Permit </w:t>
      </w:r>
      <w:r w:rsidR="00C71301" w:rsidRPr="008D7EA5">
        <w:rPr>
          <w:b/>
          <w:bCs/>
          <w:sz w:val="24"/>
          <w:szCs w:val="24"/>
          <w:u w:val="single"/>
        </w:rPr>
        <w:t>Applications</w:t>
      </w:r>
    </w:p>
    <w:p w14:paraId="3A4DE5EA" w14:textId="2707F20F" w:rsidR="00C71301" w:rsidRPr="008D7EA5" w:rsidRDefault="00C71301">
      <w:pPr>
        <w:rPr>
          <w:sz w:val="24"/>
          <w:szCs w:val="24"/>
        </w:rPr>
      </w:pPr>
      <w:r w:rsidRPr="008D7EA5">
        <w:rPr>
          <w:sz w:val="24"/>
          <w:szCs w:val="24"/>
        </w:rPr>
        <w:lastRenderedPageBreak/>
        <w:t xml:space="preserve">All </w:t>
      </w:r>
      <w:r w:rsidR="00767468" w:rsidRPr="008D7EA5">
        <w:rPr>
          <w:sz w:val="24"/>
          <w:szCs w:val="24"/>
        </w:rPr>
        <w:t xml:space="preserve">permit </w:t>
      </w:r>
      <w:r w:rsidRPr="008D7EA5">
        <w:rPr>
          <w:sz w:val="24"/>
          <w:szCs w:val="24"/>
        </w:rPr>
        <w:t xml:space="preserve">applications shall be filed with South Londonderry Township and will be </w:t>
      </w:r>
      <w:r w:rsidR="00543705" w:rsidRPr="008D7EA5">
        <w:rPr>
          <w:sz w:val="24"/>
          <w:szCs w:val="24"/>
        </w:rPr>
        <w:t>date</w:t>
      </w:r>
      <w:r w:rsidRPr="008D7EA5">
        <w:rPr>
          <w:sz w:val="24"/>
          <w:szCs w:val="24"/>
        </w:rPr>
        <w:t xml:space="preserve"> stamped </w:t>
      </w:r>
      <w:r w:rsidR="005A47D7" w:rsidRPr="008D7EA5">
        <w:rPr>
          <w:sz w:val="24"/>
          <w:szCs w:val="24"/>
        </w:rPr>
        <w:t xml:space="preserve">and </w:t>
      </w:r>
      <w:r w:rsidRPr="008D7EA5">
        <w:rPr>
          <w:sz w:val="24"/>
          <w:szCs w:val="24"/>
        </w:rPr>
        <w:t xml:space="preserve">logged in by the Township. </w:t>
      </w:r>
    </w:p>
    <w:p w14:paraId="517C2E42" w14:textId="1A9B2AC2" w:rsidR="00C71301" w:rsidRPr="008D7EA5" w:rsidRDefault="00C71301" w:rsidP="005A47D7">
      <w:pPr>
        <w:spacing w:after="0"/>
        <w:rPr>
          <w:b/>
          <w:bCs/>
          <w:sz w:val="24"/>
          <w:szCs w:val="24"/>
          <w:u w:val="single"/>
        </w:rPr>
      </w:pPr>
      <w:r w:rsidRPr="008D7EA5">
        <w:rPr>
          <w:b/>
          <w:bCs/>
          <w:sz w:val="24"/>
          <w:szCs w:val="24"/>
          <w:u w:val="single"/>
        </w:rPr>
        <w:t>Fees</w:t>
      </w:r>
    </w:p>
    <w:p w14:paraId="4DC4104E" w14:textId="7344195C" w:rsidR="00C71301" w:rsidRPr="008D7EA5" w:rsidRDefault="00C71301">
      <w:pPr>
        <w:rPr>
          <w:sz w:val="24"/>
          <w:szCs w:val="24"/>
        </w:rPr>
      </w:pPr>
      <w:r w:rsidRPr="008D7EA5">
        <w:rPr>
          <w:sz w:val="24"/>
          <w:szCs w:val="24"/>
        </w:rPr>
        <w:t xml:space="preserve">With respect to the administration of the Uniform Construction Code (“UCC”) </w:t>
      </w:r>
      <w:r w:rsidR="00651E42" w:rsidRPr="008D7EA5">
        <w:rPr>
          <w:sz w:val="24"/>
          <w:szCs w:val="24"/>
        </w:rPr>
        <w:t>Inspections</w:t>
      </w:r>
      <w:r w:rsidRPr="008D7EA5">
        <w:rPr>
          <w:sz w:val="24"/>
          <w:szCs w:val="24"/>
        </w:rPr>
        <w:t xml:space="preserve">, the </w:t>
      </w:r>
      <w:r w:rsidR="00740A1C" w:rsidRPr="008D7EA5">
        <w:rPr>
          <w:sz w:val="24"/>
          <w:szCs w:val="24"/>
        </w:rPr>
        <w:t>Third-Party</w:t>
      </w:r>
      <w:r w:rsidRPr="008D7EA5">
        <w:rPr>
          <w:sz w:val="24"/>
          <w:szCs w:val="24"/>
        </w:rPr>
        <w:t xml:space="preserve"> Code </w:t>
      </w:r>
      <w:r w:rsidR="00651E42" w:rsidRPr="008D7EA5">
        <w:rPr>
          <w:sz w:val="24"/>
          <w:szCs w:val="24"/>
        </w:rPr>
        <w:t>Inspection</w:t>
      </w:r>
      <w:r w:rsidRPr="008D7EA5">
        <w:rPr>
          <w:sz w:val="24"/>
          <w:szCs w:val="24"/>
        </w:rPr>
        <w:t xml:space="preserve"> Agency will be authorized to collect all fees and charges from permit holders and applications as may be detailed in the proposed/duly accepted Fee schedule.  No applicant fees will be paid to the Township and no fees charged to an applicant will be paid by the Township. </w:t>
      </w:r>
    </w:p>
    <w:p w14:paraId="7C068F9C" w14:textId="7FD9A32A" w:rsidR="00C71301" w:rsidRPr="008D7EA5" w:rsidRDefault="00740A1C">
      <w:pPr>
        <w:rPr>
          <w:sz w:val="24"/>
          <w:szCs w:val="24"/>
        </w:rPr>
      </w:pPr>
      <w:r w:rsidRPr="008D7EA5">
        <w:rPr>
          <w:sz w:val="24"/>
          <w:szCs w:val="24"/>
        </w:rPr>
        <w:t xml:space="preserve">Service Provider shall connect the State Fee ($4) and a flat Administrative Fee per permit and remit the same to the State and Township respectively along with a report indicating the specific permit each fee </w:t>
      </w:r>
      <w:r w:rsidR="00AE7F31" w:rsidRPr="008D7EA5">
        <w:rPr>
          <w:sz w:val="24"/>
          <w:szCs w:val="24"/>
        </w:rPr>
        <w:t xml:space="preserve">for which it </w:t>
      </w:r>
      <w:r w:rsidRPr="008D7EA5">
        <w:rPr>
          <w:sz w:val="24"/>
          <w:szCs w:val="24"/>
        </w:rPr>
        <w:t xml:space="preserve">was collected.  </w:t>
      </w:r>
    </w:p>
    <w:p w14:paraId="47C6E671" w14:textId="763508C3" w:rsidR="00740A1C" w:rsidRPr="000006ED" w:rsidRDefault="000006ED" w:rsidP="005B4CEC">
      <w:pPr>
        <w:spacing w:after="0"/>
        <w:rPr>
          <w:b/>
          <w:bCs/>
          <w:sz w:val="24"/>
          <w:szCs w:val="24"/>
          <w:u w:val="single"/>
        </w:rPr>
      </w:pPr>
      <w:r w:rsidRPr="000006ED">
        <w:rPr>
          <w:b/>
          <w:bCs/>
          <w:sz w:val="24"/>
          <w:szCs w:val="24"/>
          <w:u w:val="single"/>
        </w:rPr>
        <w:t>Third party code enforcement agency requirements</w:t>
      </w:r>
    </w:p>
    <w:p w14:paraId="7C56944A" w14:textId="6AB46A4F" w:rsidR="00740A1C" w:rsidRPr="008D7EA5" w:rsidRDefault="00740A1C" w:rsidP="005B4CEC">
      <w:pPr>
        <w:spacing w:after="0"/>
        <w:rPr>
          <w:sz w:val="24"/>
          <w:szCs w:val="24"/>
        </w:rPr>
      </w:pPr>
      <w:r w:rsidRPr="008D7EA5">
        <w:rPr>
          <w:sz w:val="24"/>
          <w:szCs w:val="24"/>
        </w:rPr>
        <w:t xml:space="preserve">The Third Party Code </w:t>
      </w:r>
      <w:r w:rsidR="00651E42" w:rsidRPr="008D7EA5">
        <w:rPr>
          <w:sz w:val="24"/>
          <w:szCs w:val="24"/>
        </w:rPr>
        <w:t>Inspection</w:t>
      </w:r>
      <w:r w:rsidRPr="008D7EA5">
        <w:rPr>
          <w:sz w:val="24"/>
          <w:szCs w:val="24"/>
        </w:rPr>
        <w:t xml:space="preserve"> Agency will have personnel qualified and certified by the Pennsylvania Department of Labor and Industry to perform plan reviews and inspections as required by Act 45 of 1999 and the related Codes therein referenced, as well as those services related to the administration of a permit system, to be proved on an as needed basis at the local “Third Party Code </w:t>
      </w:r>
      <w:r w:rsidR="00651E42" w:rsidRPr="008D7EA5">
        <w:rPr>
          <w:sz w:val="24"/>
          <w:szCs w:val="24"/>
        </w:rPr>
        <w:t>Inspection</w:t>
      </w:r>
      <w:r w:rsidRPr="008D7EA5">
        <w:rPr>
          <w:sz w:val="24"/>
          <w:szCs w:val="24"/>
        </w:rPr>
        <w:t xml:space="preserve"> Agency”.</w:t>
      </w:r>
    </w:p>
    <w:p w14:paraId="702053C6" w14:textId="08D2781D" w:rsidR="00740A1C" w:rsidRPr="008D7EA5" w:rsidRDefault="00740A1C">
      <w:pPr>
        <w:rPr>
          <w:sz w:val="24"/>
          <w:szCs w:val="24"/>
        </w:rPr>
      </w:pPr>
      <w:r w:rsidRPr="008D7EA5">
        <w:rPr>
          <w:sz w:val="24"/>
          <w:szCs w:val="24"/>
        </w:rPr>
        <w:t xml:space="preserve">The Third-Party Code </w:t>
      </w:r>
      <w:r w:rsidR="00651E42" w:rsidRPr="008D7EA5">
        <w:rPr>
          <w:sz w:val="24"/>
          <w:szCs w:val="24"/>
        </w:rPr>
        <w:t>Inspection</w:t>
      </w:r>
      <w:r w:rsidRPr="008D7EA5">
        <w:rPr>
          <w:sz w:val="24"/>
          <w:szCs w:val="24"/>
        </w:rPr>
        <w:t xml:space="preserve"> Agency will have personnel qualified to read and review design plans, engineering specifications, and architectural drawings. </w:t>
      </w:r>
    </w:p>
    <w:p w14:paraId="23097D12" w14:textId="5068D28E" w:rsidR="00740A1C" w:rsidRPr="008D7EA5" w:rsidRDefault="00740A1C">
      <w:pPr>
        <w:rPr>
          <w:sz w:val="24"/>
          <w:szCs w:val="24"/>
        </w:rPr>
      </w:pPr>
      <w:r w:rsidRPr="008D7EA5">
        <w:rPr>
          <w:sz w:val="24"/>
          <w:szCs w:val="24"/>
        </w:rPr>
        <w:t xml:space="preserve">The Third-Party Code </w:t>
      </w:r>
      <w:r w:rsidR="00651E42" w:rsidRPr="008D7EA5">
        <w:rPr>
          <w:sz w:val="24"/>
          <w:szCs w:val="24"/>
        </w:rPr>
        <w:t>Inspection</w:t>
      </w:r>
      <w:r w:rsidRPr="008D7EA5">
        <w:rPr>
          <w:sz w:val="24"/>
          <w:szCs w:val="24"/>
        </w:rPr>
        <w:t xml:space="preserve"> Agency will have proper certifications and insurances. </w:t>
      </w:r>
    </w:p>
    <w:p w14:paraId="7A0C8153" w14:textId="54E595E4" w:rsidR="00401C5B" w:rsidRPr="000006ED" w:rsidRDefault="000006ED" w:rsidP="005A47D7">
      <w:pPr>
        <w:spacing w:after="0"/>
        <w:rPr>
          <w:b/>
          <w:bCs/>
          <w:sz w:val="24"/>
          <w:szCs w:val="24"/>
          <w:u w:val="single"/>
        </w:rPr>
      </w:pPr>
      <w:r>
        <w:rPr>
          <w:b/>
          <w:bCs/>
          <w:sz w:val="24"/>
          <w:szCs w:val="24"/>
          <w:u w:val="single"/>
        </w:rPr>
        <w:t>P</w:t>
      </w:r>
      <w:r w:rsidRPr="000006ED">
        <w:rPr>
          <w:b/>
          <w:bCs/>
          <w:sz w:val="24"/>
          <w:szCs w:val="24"/>
          <w:u w:val="single"/>
        </w:rPr>
        <w:t xml:space="preserve">roposal </w:t>
      </w:r>
      <w:r>
        <w:rPr>
          <w:b/>
          <w:bCs/>
          <w:sz w:val="24"/>
          <w:szCs w:val="24"/>
          <w:u w:val="single"/>
        </w:rPr>
        <w:t>E</w:t>
      </w:r>
      <w:r w:rsidRPr="000006ED">
        <w:rPr>
          <w:b/>
          <w:bCs/>
          <w:sz w:val="24"/>
          <w:szCs w:val="24"/>
          <w:u w:val="single"/>
        </w:rPr>
        <w:t>valuation</w:t>
      </w:r>
    </w:p>
    <w:p w14:paraId="753B376C" w14:textId="07E8824A" w:rsidR="00401C5B" w:rsidRPr="008D7EA5" w:rsidRDefault="00401C5B" w:rsidP="00AE7F31">
      <w:pPr>
        <w:spacing w:after="0"/>
        <w:rPr>
          <w:sz w:val="24"/>
          <w:szCs w:val="24"/>
        </w:rPr>
      </w:pPr>
      <w:r w:rsidRPr="008D7EA5">
        <w:rPr>
          <w:sz w:val="24"/>
          <w:szCs w:val="24"/>
        </w:rPr>
        <w:t>Proposals received will be reviewed by the Board of Supervisors and will</w:t>
      </w:r>
      <w:r w:rsidR="00AE7F31" w:rsidRPr="008D7EA5">
        <w:rPr>
          <w:sz w:val="24"/>
          <w:szCs w:val="24"/>
        </w:rPr>
        <w:t xml:space="preserve"> be</w:t>
      </w:r>
      <w:r w:rsidRPr="008D7EA5">
        <w:rPr>
          <w:sz w:val="24"/>
          <w:szCs w:val="24"/>
        </w:rPr>
        <w:t xml:space="preserve"> evaluate</w:t>
      </w:r>
      <w:r w:rsidR="00AE7F31" w:rsidRPr="008D7EA5">
        <w:rPr>
          <w:sz w:val="24"/>
          <w:szCs w:val="24"/>
        </w:rPr>
        <w:t>d in</w:t>
      </w:r>
      <w:r w:rsidRPr="008D7EA5">
        <w:rPr>
          <w:sz w:val="24"/>
          <w:szCs w:val="24"/>
        </w:rPr>
        <w:t xml:space="preserve"> the following areas:</w:t>
      </w:r>
    </w:p>
    <w:p w14:paraId="48149BA0" w14:textId="046913CF" w:rsidR="00401C5B" w:rsidRPr="008D7EA5" w:rsidRDefault="00401C5B" w:rsidP="00AE7F31">
      <w:pPr>
        <w:pStyle w:val="ListParagraph"/>
        <w:numPr>
          <w:ilvl w:val="0"/>
          <w:numId w:val="1"/>
        </w:numPr>
        <w:spacing w:after="0"/>
        <w:rPr>
          <w:sz w:val="24"/>
          <w:szCs w:val="24"/>
        </w:rPr>
      </w:pPr>
      <w:r w:rsidRPr="008D7EA5">
        <w:rPr>
          <w:sz w:val="24"/>
          <w:szCs w:val="24"/>
        </w:rPr>
        <w:t xml:space="preserve">The names and </w:t>
      </w:r>
      <w:r w:rsidR="00767468" w:rsidRPr="008D7EA5">
        <w:rPr>
          <w:sz w:val="24"/>
          <w:szCs w:val="24"/>
        </w:rPr>
        <w:t>qualifications</w:t>
      </w:r>
      <w:r w:rsidRPr="008D7EA5">
        <w:rPr>
          <w:sz w:val="24"/>
          <w:szCs w:val="24"/>
        </w:rPr>
        <w:t xml:space="preserve"> of the personnel who will </w:t>
      </w:r>
      <w:r w:rsidR="00651E42" w:rsidRPr="008D7EA5">
        <w:rPr>
          <w:sz w:val="24"/>
          <w:szCs w:val="24"/>
        </w:rPr>
        <w:t>b</w:t>
      </w:r>
      <w:r w:rsidRPr="008D7EA5">
        <w:rPr>
          <w:sz w:val="24"/>
          <w:szCs w:val="24"/>
        </w:rPr>
        <w:t xml:space="preserve">e assigned to work </w:t>
      </w:r>
      <w:r w:rsidR="00767468" w:rsidRPr="008D7EA5">
        <w:rPr>
          <w:sz w:val="24"/>
          <w:szCs w:val="24"/>
        </w:rPr>
        <w:t>with</w:t>
      </w:r>
      <w:r w:rsidRPr="008D7EA5">
        <w:rPr>
          <w:sz w:val="24"/>
          <w:szCs w:val="24"/>
        </w:rPr>
        <w:t xml:space="preserve"> the Township.</w:t>
      </w:r>
    </w:p>
    <w:p w14:paraId="2396B860" w14:textId="1D333C3F" w:rsidR="00401C5B" w:rsidRPr="008D7EA5" w:rsidRDefault="00401C5B" w:rsidP="00AE7F31">
      <w:pPr>
        <w:pStyle w:val="ListParagraph"/>
        <w:numPr>
          <w:ilvl w:val="0"/>
          <w:numId w:val="1"/>
        </w:numPr>
        <w:spacing w:after="0"/>
        <w:rPr>
          <w:sz w:val="24"/>
          <w:szCs w:val="24"/>
        </w:rPr>
      </w:pPr>
      <w:r w:rsidRPr="008D7EA5">
        <w:rPr>
          <w:sz w:val="24"/>
          <w:szCs w:val="24"/>
        </w:rPr>
        <w:t xml:space="preserve">The type and tenure of the experience of both the agency and the individuals who will perform these programs. </w:t>
      </w:r>
    </w:p>
    <w:p w14:paraId="519B09EA" w14:textId="2F9E42D4" w:rsidR="00401C5B" w:rsidRPr="008D7EA5" w:rsidRDefault="00401C5B" w:rsidP="00AE7F31">
      <w:pPr>
        <w:pStyle w:val="ListParagraph"/>
        <w:numPr>
          <w:ilvl w:val="0"/>
          <w:numId w:val="1"/>
        </w:numPr>
        <w:spacing w:after="0"/>
        <w:rPr>
          <w:sz w:val="24"/>
          <w:szCs w:val="24"/>
        </w:rPr>
      </w:pPr>
      <w:r w:rsidRPr="008D7EA5">
        <w:rPr>
          <w:sz w:val="24"/>
          <w:szCs w:val="24"/>
        </w:rPr>
        <w:t xml:space="preserve">The location and hours of the </w:t>
      </w:r>
      <w:r w:rsidR="00767468" w:rsidRPr="008D7EA5">
        <w:rPr>
          <w:sz w:val="24"/>
          <w:szCs w:val="24"/>
        </w:rPr>
        <w:t>Third-Party</w:t>
      </w:r>
      <w:r w:rsidRPr="008D7EA5">
        <w:rPr>
          <w:sz w:val="24"/>
          <w:szCs w:val="24"/>
        </w:rPr>
        <w:t xml:space="preserve"> Code </w:t>
      </w:r>
      <w:r w:rsidR="00651E42" w:rsidRPr="008D7EA5">
        <w:rPr>
          <w:sz w:val="24"/>
          <w:szCs w:val="24"/>
        </w:rPr>
        <w:t>Inspection</w:t>
      </w:r>
      <w:r w:rsidRPr="008D7EA5">
        <w:rPr>
          <w:sz w:val="24"/>
          <w:szCs w:val="24"/>
        </w:rPr>
        <w:t xml:space="preserve"> Agency</w:t>
      </w:r>
      <w:r w:rsidR="00651E42" w:rsidRPr="008D7EA5">
        <w:rPr>
          <w:sz w:val="24"/>
          <w:szCs w:val="24"/>
        </w:rPr>
        <w:t>’s</w:t>
      </w:r>
      <w:r w:rsidRPr="008D7EA5">
        <w:rPr>
          <w:sz w:val="24"/>
          <w:szCs w:val="24"/>
        </w:rPr>
        <w:t xml:space="preserve"> office.</w:t>
      </w:r>
    </w:p>
    <w:p w14:paraId="13A7ABAB" w14:textId="53A2C929" w:rsidR="00401C5B" w:rsidRPr="008D7EA5" w:rsidRDefault="00401C5B" w:rsidP="00AE7F31">
      <w:pPr>
        <w:pStyle w:val="ListParagraph"/>
        <w:numPr>
          <w:ilvl w:val="0"/>
          <w:numId w:val="1"/>
        </w:numPr>
        <w:spacing w:after="0"/>
        <w:rPr>
          <w:sz w:val="24"/>
          <w:szCs w:val="24"/>
        </w:rPr>
      </w:pPr>
      <w:r w:rsidRPr="008D7EA5">
        <w:rPr>
          <w:sz w:val="24"/>
          <w:szCs w:val="24"/>
        </w:rPr>
        <w:t>Reference</w:t>
      </w:r>
      <w:r w:rsidR="00651E42" w:rsidRPr="008D7EA5">
        <w:rPr>
          <w:sz w:val="24"/>
          <w:szCs w:val="24"/>
        </w:rPr>
        <w:t>s</w:t>
      </w:r>
      <w:r w:rsidRPr="008D7EA5">
        <w:rPr>
          <w:sz w:val="24"/>
          <w:szCs w:val="24"/>
        </w:rPr>
        <w:t xml:space="preserve"> from other municipalities</w:t>
      </w:r>
      <w:r w:rsidR="00651E42" w:rsidRPr="008D7EA5">
        <w:rPr>
          <w:sz w:val="24"/>
          <w:szCs w:val="24"/>
        </w:rPr>
        <w:t>.</w:t>
      </w:r>
    </w:p>
    <w:p w14:paraId="3DFF5ACC" w14:textId="5A0959E6" w:rsidR="00401C5B" w:rsidRPr="008D7EA5" w:rsidRDefault="00401C5B" w:rsidP="00767468">
      <w:pPr>
        <w:rPr>
          <w:sz w:val="24"/>
          <w:szCs w:val="24"/>
        </w:rPr>
      </w:pPr>
      <w:r w:rsidRPr="008D7EA5">
        <w:rPr>
          <w:sz w:val="24"/>
          <w:szCs w:val="24"/>
        </w:rPr>
        <w:t>Please note that the Township reserves the right to modify th</w:t>
      </w:r>
      <w:r w:rsidR="00651E42" w:rsidRPr="008D7EA5">
        <w:rPr>
          <w:sz w:val="24"/>
          <w:szCs w:val="24"/>
        </w:rPr>
        <w:t>e</w:t>
      </w:r>
      <w:r w:rsidRPr="008D7EA5">
        <w:rPr>
          <w:sz w:val="24"/>
          <w:szCs w:val="24"/>
        </w:rPr>
        <w:t xml:space="preserve"> criteria by either adding additional criteria to the evaluation or deleting criteria found to be not </w:t>
      </w:r>
      <w:r w:rsidR="00767468" w:rsidRPr="008D7EA5">
        <w:rPr>
          <w:sz w:val="24"/>
          <w:szCs w:val="24"/>
        </w:rPr>
        <w:t>applicable</w:t>
      </w:r>
      <w:r w:rsidRPr="008D7EA5">
        <w:rPr>
          <w:sz w:val="24"/>
          <w:szCs w:val="24"/>
        </w:rPr>
        <w:t xml:space="preserve"> to the </w:t>
      </w:r>
      <w:r w:rsidR="00651E42" w:rsidRPr="008D7EA5">
        <w:rPr>
          <w:sz w:val="24"/>
          <w:szCs w:val="24"/>
        </w:rPr>
        <w:t>decision-making</w:t>
      </w:r>
      <w:r w:rsidRPr="008D7EA5">
        <w:rPr>
          <w:sz w:val="24"/>
          <w:szCs w:val="24"/>
        </w:rPr>
        <w:t xml:space="preserve"> process. </w:t>
      </w:r>
    </w:p>
    <w:p w14:paraId="38BA1BE4" w14:textId="01AEA369" w:rsidR="00401C5B" w:rsidRPr="000006ED" w:rsidRDefault="000006ED" w:rsidP="005A47D7">
      <w:pPr>
        <w:spacing w:after="0"/>
        <w:rPr>
          <w:b/>
          <w:bCs/>
          <w:sz w:val="24"/>
          <w:szCs w:val="24"/>
          <w:u w:val="single"/>
        </w:rPr>
      </w:pPr>
      <w:r>
        <w:rPr>
          <w:b/>
          <w:bCs/>
          <w:sz w:val="24"/>
          <w:szCs w:val="24"/>
          <w:u w:val="single"/>
        </w:rPr>
        <w:t>P</w:t>
      </w:r>
      <w:r w:rsidRPr="000006ED">
        <w:rPr>
          <w:b/>
          <w:bCs/>
          <w:sz w:val="24"/>
          <w:szCs w:val="24"/>
          <w:u w:val="single"/>
        </w:rPr>
        <w:t xml:space="preserve">roposal </w:t>
      </w:r>
      <w:r>
        <w:rPr>
          <w:b/>
          <w:bCs/>
          <w:sz w:val="24"/>
          <w:szCs w:val="24"/>
          <w:u w:val="single"/>
        </w:rPr>
        <w:t>S</w:t>
      </w:r>
      <w:r w:rsidRPr="000006ED">
        <w:rPr>
          <w:b/>
          <w:bCs/>
          <w:sz w:val="24"/>
          <w:szCs w:val="24"/>
          <w:u w:val="single"/>
        </w:rPr>
        <w:t>ubmission</w:t>
      </w:r>
    </w:p>
    <w:p w14:paraId="3468B4B8" w14:textId="5DAAA6B0" w:rsidR="00401C5B" w:rsidRPr="008D7EA5" w:rsidRDefault="00401C5B" w:rsidP="00767468">
      <w:pPr>
        <w:rPr>
          <w:sz w:val="24"/>
          <w:szCs w:val="24"/>
        </w:rPr>
      </w:pPr>
      <w:r w:rsidRPr="008D7EA5">
        <w:rPr>
          <w:sz w:val="24"/>
          <w:szCs w:val="24"/>
        </w:rPr>
        <w:t xml:space="preserve">The proposal must be </w:t>
      </w:r>
      <w:r w:rsidR="00804013" w:rsidRPr="008D7EA5">
        <w:rPr>
          <w:sz w:val="24"/>
          <w:szCs w:val="24"/>
        </w:rPr>
        <w:t>received in hand by the Township no later than 4:00PM, Friday, December 15, 2019.  Proposal may be submitted electronically via e-mail</w:t>
      </w:r>
      <w:r w:rsidR="00263E9D" w:rsidRPr="008D7EA5">
        <w:rPr>
          <w:sz w:val="24"/>
          <w:szCs w:val="24"/>
        </w:rPr>
        <w:t xml:space="preserve"> or</w:t>
      </w:r>
      <w:r w:rsidR="00804013" w:rsidRPr="008D7EA5">
        <w:rPr>
          <w:sz w:val="24"/>
          <w:szCs w:val="24"/>
        </w:rPr>
        <w:t xml:space="preserve"> by regular mail.  All proposals must be </w:t>
      </w:r>
      <w:r w:rsidR="00767468" w:rsidRPr="008D7EA5">
        <w:rPr>
          <w:sz w:val="24"/>
          <w:szCs w:val="24"/>
        </w:rPr>
        <w:t>marked “</w:t>
      </w:r>
      <w:r w:rsidR="00804013" w:rsidRPr="008D7EA5">
        <w:rPr>
          <w:sz w:val="24"/>
          <w:szCs w:val="24"/>
        </w:rPr>
        <w:t xml:space="preserve">Proposal for South Londonderry Township – Third Party Code </w:t>
      </w:r>
      <w:r w:rsidR="00651E42" w:rsidRPr="008D7EA5">
        <w:rPr>
          <w:sz w:val="24"/>
          <w:szCs w:val="24"/>
        </w:rPr>
        <w:t>Inspection</w:t>
      </w:r>
      <w:r w:rsidR="00804013" w:rsidRPr="008D7EA5">
        <w:rPr>
          <w:sz w:val="24"/>
          <w:szCs w:val="24"/>
        </w:rPr>
        <w:t xml:space="preserve">” and must also bear the name of the proposer. </w:t>
      </w:r>
    </w:p>
    <w:p w14:paraId="23468C09" w14:textId="7C7BEAB8" w:rsidR="00804013" w:rsidRPr="000006ED" w:rsidRDefault="00804013" w:rsidP="005A47D7">
      <w:pPr>
        <w:spacing w:after="0"/>
        <w:rPr>
          <w:b/>
          <w:bCs/>
          <w:sz w:val="24"/>
          <w:szCs w:val="24"/>
          <w:u w:val="single"/>
        </w:rPr>
      </w:pPr>
      <w:r w:rsidRPr="000006ED">
        <w:rPr>
          <w:b/>
          <w:bCs/>
          <w:sz w:val="24"/>
          <w:szCs w:val="24"/>
          <w:u w:val="single"/>
        </w:rPr>
        <w:lastRenderedPageBreak/>
        <w:t>RFP</w:t>
      </w:r>
    </w:p>
    <w:p w14:paraId="4F9C484C" w14:textId="08B6993C" w:rsidR="00804013" w:rsidRPr="008D7EA5" w:rsidRDefault="00804013" w:rsidP="00767468">
      <w:pPr>
        <w:rPr>
          <w:sz w:val="24"/>
          <w:szCs w:val="24"/>
        </w:rPr>
      </w:pPr>
      <w:r w:rsidRPr="008D7EA5">
        <w:rPr>
          <w:sz w:val="24"/>
          <w:szCs w:val="24"/>
        </w:rPr>
        <w:t xml:space="preserve">Proposers must provide at least three (3) municipal clients as references; preferably Lebanon County municipalities. </w:t>
      </w:r>
    </w:p>
    <w:p w14:paraId="1AB4D860" w14:textId="35603668" w:rsidR="00804013" w:rsidRPr="008D7EA5" w:rsidRDefault="00804013" w:rsidP="00767468">
      <w:pPr>
        <w:rPr>
          <w:sz w:val="24"/>
          <w:szCs w:val="24"/>
        </w:rPr>
      </w:pPr>
      <w:r w:rsidRPr="008D7EA5">
        <w:rPr>
          <w:sz w:val="24"/>
          <w:szCs w:val="24"/>
        </w:rPr>
        <w:t>Proposals shall be addressed to:</w:t>
      </w:r>
    </w:p>
    <w:p w14:paraId="4713FF16" w14:textId="2CB31084" w:rsidR="00804013" w:rsidRPr="008D7EA5" w:rsidRDefault="00804013" w:rsidP="005A47D7">
      <w:pPr>
        <w:spacing w:after="0"/>
        <w:ind w:firstLine="720"/>
        <w:rPr>
          <w:sz w:val="24"/>
          <w:szCs w:val="24"/>
        </w:rPr>
      </w:pPr>
      <w:r w:rsidRPr="008D7EA5">
        <w:rPr>
          <w:sz w:val="24"/>
          <w:szCs w:val="24"/>
        </w:rPr>
        <w:t xml:space="preserve">Jenna Seesholtz, Township Manager </w:t>
      </w:r>
    </w:p>
    <w:p w14:paraId="73B6ED39" w14:textId="5BC8E521" w:rsidR="00804013" w:rsidRPr="008D7EA5" w:rsidRDefault="00804013" w:rsidP="005A47D7">
      <w:pPr>
        <w:spacing w:after="0"/>
        <w:ind w:firstLine="720"/>
        <w:rPr>
          <w:sz w:val="24"/>
          <w:szCs w:val="24"/>
        </w:rPr>
      </w:pPr>
      <w:r w:rsidRPr="008D7EA5">
        <w:rPr>
          <w:sz w:val="24"/>
          <w:szCs w:val="24"/>
        </w:rPr>
        <w:t>South Londonderry Township</w:t>
      </w:r>
    </w:p>
    <w:p w14:paraId="450B151B" w14:textId="6852AA25" w:rsidR="00804013" w:rsidRPr="008D7EA5" w:rsidRDefault="00804013" w:rsidP="005A47D7">
      <w:pPr>
        <w:spacing w:after="0"/>
        <w:ind w:firstLine="720"/>
        <w:rPr>
          <w:sz w:val="24"/>
          <w:szCs w:val="24"/>
        </w:rPr>
      </w:pPr>
      <w:r w:rsidRPr="008D7EA5">
        <w:rPr>
          <w:sz w:val="24"/>
          <w:szCs w:val="24"/>
        </w:rPr>
        <w:t>27 W. Market Street</w:t>
      </w:r>
    </w:p>
    <w:p w14:paraId="46563990" w14:textId="4F1E8B91" w:rsidR="00804013" w:rsidRPr="008D7EA5" w:rsidRDefault="00804013" w:rsidP="005A47D7">
      <w:pPr>
        <w:spacing w:after="0"/>
        <w:ind w:firstLine="720"/>
        <w:rPr>
          <w:sz w:val="24"/>
          <w:szCs w:val="24"/>
        </w:rPr>
      </w:pPr>
      <w:r w:rsidRPr="008D7EA5">
        <w:rPr>
          <w:sz w:val="24"/>
          <w:szCs w:val="24"/>
        </w:rPr>
        <w:t>Palmyra, PA  17078</w:t>
      </w:r>
    </w:p>
    <w:p w14:paraId="61DD0859" w14:textId="77777777" w:rsidR="005B4CEC" w:rsidRPr="008D7EA5" w:rsidRDefault="005B4CEC" w:rsidP="005B4CEC">
      <w:pPr>
        <w:spacing w:after="0"/>
        <w:ind w:firstLine="720"/>
        <w:rPr>
          <w:sz w:val="24"/>
          <w:szCs w:val="24"/>
        </w:rPr>
      </w:pPr>
    </w:p>
    <w:p w14:paraId="378CFF2B" w14:textId="0BF85A1A" w:rsidR="00804013" w:rsidRPr="008D7EA5" w:rsidRDefault="00B00ED7" w:rsidP="005B4CEC">
      <w:pPr>
        <w:spacing w:after="0"/>
        <w:ind w:firstLine="720"/>
        <w:rPr>
          <w:sz w:val="24"/>
          <w:szCs w:val="24"/>
        </w:rPr>
      </w:pPr>
      <w:r w:rsidRPr="008D7EA5">
        <w:rPr>
          <w:sz w:val="24"/>
          <w:szCs w:val="24"/>
        </w:rPr>
        <w:t>manager@southlondonderry.org</w:t>
      </w:r>
      <w:r w:rsidR="00804013" w:rsidRPr="008D7EA5">
        <w:rPr>
          <w:sz w:val="24"/>
          <w:szCs w:val="24"/>
        </w:rPr>
        <w:t xml:space="preserve"> </w:t>
      </w:r>
    </w:p>
    <w:p w14:paraId="1948DD2D" w14:textId="76C9A1B3" w:rsidR="005B4CEC" w:rsidRPr="008D7EA5" w:rsidRDefault="005B4CEC" w:rsidP="005B4CEC">
      <w:pPr>
        <w:spacing w:after="0"/>
        <w:ind w:firstLine="720"/>
        <w:rPr>
          <w:sz w:val="24"/>
          <w:szCs w:val="24"/>
        </w:rPr>
      </w:pPr>
    </w:p>
    <w:p w14:paraId="704ED574" w14:textId="08647DC5" w:rsidR="00804013" w:rsidRPr="008D7EA5" w:rsidRDefault="00804013" w:rsidP="00767468">
      <w:pPr>
        <w:rPr>
          <w:sz w:val="24"/>
          <w:szCs w:val="24"/>
        </w:rPr>
      </w:pPr>
      <w:bookmarkStart w:id="0" w:name="_GoBack"/>
      <w:bookmarkEnd w:id="0"/>
      <w:r w:rsidRPr="008D7EA5">
        <w:rPr>
          <w:sz w:val="24"/>
          <w:szCs w:val="24"/>
        </w:rPr>
        <w:t>The following information must be included with your submission:</w:t>
      </w:r>
    </w:p>
    <w:p w14:paraId="0B18C1D3" w14:textId="2B84E87A" w:rsidR="00804013" w:rsidRPr="008D7EA5" w:rsidRDefault="00804013" w:rsidP="00767468">
      <w:pPr>
        <w:pStyle w:val="ListParagraph"/>
        <w:numPr>
          <w:ilvl w:val="0"/>
          <w:numId w:val="3"/>
        </w:numPr>
        <w:ind w:left="720"/>
        <w:rPr>
          <w:sz w:val="24"/>
          <w:szCs w:val="24"/>
        </w:rPr>
      </w:pPr>
      <w:r w:rsidRPr="008D7EA5">
        <w:rPr>
          <w:sz w:val="24"/>
          <w:szCs w:val="24"/>
        </w:rPr>
        <w:t>The proposers full name and complete fee schedule</w:t>
      </w:r>
    </w:p>
    <w:p w14:paraId="24D75C4D" w14:textId="4E350606" w:rsidR="00804013" w:rsidRPr="008D7EA5" w:rsidRDefault="00804013" w:rsidP="00767468">
      <w:pPr>
        <w:pStyle w:val="ListParagraph"/>
        <w:numPr>
          <w:ilvl w:val="0"/>
          <w:numId w:val="3"/>
        </w:numPr>
        <w:ind w:left="720"/>
        <w:rPr>
          <w:sz w:val="24"/>
          <w:szCs w:val="24"/>
        </w:rPr>
      </w:pPr>
      <w:r w:rsidRPr="008D7EA5">
        <w:rPr>
          <w:sz w:val="24"/>
          <w:szCs w:val="24"/>
        </w:rPr>
        <w:t xml:space="preserve">A </w:t>
      </w:r>
      <w:r w:rsidR="00767468" w:rsidRPr="008D7EA5">
        <w:rPr>
          <w:sz w:val="24"/>
          <w:szCs w:val="24"/>
        </w:rPr>
        <w:t>nondiscrimination</w:t>
      </w:r>
      <w:r w:rsidRPr="008D7EA5">
        <w:rPr>
          <w:sz w:val="24"/>
          <w:szCs w:val="24"/>
        </w:rPr>
        <w:t xml:space="preserve"> </w:t>
      </w:r>
      <w:r w:rsidR="005B4CEC" w:rsidRPr="008D7EA5">
        <w:rPr>
          <w:sz w:val="24"/>
          <w:szCs w:val="24"/>
        </w:rPr>
        <w:t>n</w:t>
      </w:r>
      <w:r w:rsidRPr="008D7EA5">
        <w:rPr>
          <w:sz w:val="24"/>
          <w:szCs w:val="24"/>
        </w:rPr>
        <w:t>otice statement</w:t>
      </w:r>
    </w:p>
    <w:p w14:paraId="7C9AC385" w14:textId="1E019800" w:rsidR="00804013" w:rsidRPr="008D7EA5" w:rsidRDefault="00804013" w:rsidP="00767468">
      <w:pPr>
        <w:pStyle w:val="ListParagraph"/>
        <w:numPr>
          <w:ilvl w:val="0"/>
          <w:numId w:val="3"/>
        </w:numPr>
        <w:ind w:left="720"/>
        <w:rPr>
          <w:sz w:val="24"/>
          <w:szCs w:val="24"/>
        </w:rPr>
      </w:pPr>
      <w:r w:rsidRPr="008D7EA5">
        <w:rPr>
          <w:sz w:val="24"/>
          <w:szCs w:val="24"/>
        </w:rPr>
        <w:t xml:space="preserve">A </w:t>
      </w:r>
      <w:r w:rsidR="005B4CEC" w:rsidRPr="008D7EA5">
        <w:rPr>
          <w:sz w:val="24"/>
          <w:szCs w:val="24"/>
        </w:rPr>
        <w:t>n</w:t>
      </w:r>
      <w:r w:rsidRPr="008D7EA5">
        <w:rPr>
          <w:sz w:val="24"/>
          <w:szCs w:val="24"/>
        </w:rPr>
        <w:t>on-</w:t>
      </w:r>
      <w:r w:rsidR="005B4CEC" w:rsidRPr="008D7EA5">
        <w:rPr>
          <w:sz w:val="24"/>
          <w:szCs w:val="24"/>
        </w:rPr>
        <w:t>c</w:t>
      </w:r>
      <w:r w:rsidRPr="008D7EA5">
        <w:rPr>
          <w:sz w:val="24"/>
          <w:szCs w:val="24"/>
        </w:rPr>
        <w:t xml:space="preserve">ollusion </w:t>
      </w:r>
      <w:r w:rsidR="005B4CEC" w:rsidRPr="008D7EA5">
        <w:rPr>
          <w:sz w:val="24"/>
          <w:szCs w:val="24"/>
        </w:rPr>
        <w:t>s</w:t>
      </w:r>
      <w:r w:rsidRPr="008D7EA5">
        <w:rPr>
          <w:sz w:val="24"/>
          <w:szCs w:val="24"/>
        </w:rPr>
        <w:t>tatement</w:t>
      </w:r>
    </w:p>
    <w:p w14:paraId="094DB42E" w14:textId="5EBEF8D0" w:rsidR="00804013" w:rsidRPr="008D7EA5" w:rsidRDefault="00804013" w:rsidP="00767468">
      <w:pPr>
        <w:pStyle w:val="ListParagraph"/>
        <w:numPr>
          <w:ilvl w:val="0"/>
          <w:numId w:val="3"/>
        </w:numPr>
        <w:ind w:left="720"/>
        <w:rPr>
          <w:sz w:val="24"/>
          <w:szCs w:val="24"/>
        </w:rPr>
      </w:pPr>
      <w:r w:rsidRPr="008D7EA5">
        <w:rPr>
          <w:sz w:val="24"/>
          <w:szCs w:val="24"/>
        </w:rPr>
        <w:t xml:space="preserve">Any and all other </w:t>
      </w:r>
      <w:r w:rsidR="00767468" w:rsidRPr="008D7EA5">
        <w:rPr>
          <w:sz w:val="24"/>
          <w:szCs w:val="24"/>
        </w:rPr>
        <w:t>information</w:t>
      </w:r>
      <w:r w:rsidRPr="008D7EA5">
        <w:rPr>
          <w:sz w:val="24"/>
          <w:szCs w:val="24"/>
        </w:rPr>
        <w:t xml:space="preserve"> that the proposer feels would be helpful including but not limited to: </w:t>
      </w:r>
    </w:p>
    <w:p w14:paraId="2854EDB7" w14:textId="2AA659A2" w:rsidR="00804013" w:rsidRPr="008D7EA5" w:rsidRDefault="00804013" w:rsidP="00767468">
      <w:pPr>
        <w:pStyle w:val="ListParagraph"/>
        <w:numPr>
          <w:ilvl w:val="1"/>
          <w:numId w:val="3"/>
        </w:numPr>
        <w:ind w:left="1440"/>
        <w:rPr>
          <w:sz w:val="24"/>
          <w:szCs w:val="24"/>
        </w:rPr>
      </w:pPr>
      <w:r w:rsidRPr="008D7EA5">
        <w:rPr>
          <w:sz w:val="24"/>
          <w:szCs w:val="24"/>
        </w:rPr>
        <w:t>Name</w:t>
      </w:r>
      <w:r w:rsidR="00AE7F31" w:rsidRPr="008D7EA5">
        <w:rPr>
          <w:sz w:val="24"/>
          <w:szCs w:val="24"/>
        </w:rPr>
        <w:t>s</w:t>
      </w:r>
      <w:r w:rsidRPr="008D7EA5">
        <w:rPr>
          <w:sz w:val="24"/>
          <w:szCs w:val="24"/>
        </w:rPr>
        <w:t xml:space="preserve"> and qualification</w:t>
      </w:r>
      <w:r w:rsidR="00AE7F31" w:rsidRPr="008D7EA5">
        <w:rPr>
          <w:sz w:val="24"/>
          <w:szCs w:val="24"/>
        </w:rPr>
        <w:t>s</w:t>
      </w:r>
      <w:r w:rsidRPr="008D7EA5">
        <w:rPr>
          <w:sz w:val="24"/>
          <w:szCs w:val="24"/>
        </w:rPr>
        <w:t xml:space="preserve"> of the personnel who will be assigned to work with th</w:t>
      </w:r>
      <w:r w:rsidR="00651E42" w:rsidRPr="008D7EA5">
        <w:rPr>
          <w:sz w:val="24"/>
          <w:szCs w:val="24"/>
        </w:rPr>
        <w:t>e</w:t>
      </w:r>
      <w:r w:rsidRPr="008D7EA5">
        <w:rPr>
          <w:sz w:val="24"/>
          <w:szCs w:val="24"/>
        </w:rPr>
        <w:t xml:space="preserve"> Township</w:t>
      </w:r>
    </w:p>
    <w:p w14:paraId="16D9795C" w14:textId="4FC97175" w:rsidR="00804013" w:rsidRPr="008D7EA5" w:rsidRDefault="00804013" w:rsidP="00767468">
      <w:pPr>
        <w:pStyle w:val="ListParagraph"/>
        <w:numPr>
          <w:ilvl w:val="1"/>
          <w:numId w:val="3"/>
        </w:numPr>
        <w:ind w:left="1440"/>
        <w:rPr>
          <w:sz w:val="24"/>
          <w:szCs w:val="24"/>
        </w:rPr>
      </w:pPr>
      <w:r w:rsidRPr="008D7EA5">
        <w:rPr>
          <w:sz w:val="24"/>
          <w:szCs w:val="24"/>
        </w:rPr>
        <w:t>The tenure of the experience of the agency and individuals who will perform the inspections</w:t>
      </w:r>
    </w:p>
    <w:p w14:paraId="7E1266CC" w14:textId="5386FAF8" w:rsidR="00804013" w:rsidRPr="008D7EA5" w:rsidRDefault="00804013" w:rsidP="00767468">
      <w:pPr>
        <w:pStyle w:val="ListParagraph"/>
        <w:numPr>
          <w:ilvl w:val="1"/>
          <w:numId w:val="3"/>
        </w:numPr>
        <w:ind w:left="1440"/>
        <w:rPr>
          <w:sz w:val="24"/>
          <w:szCs w:val="24"/>
        </w:rPr>
      </w:pPr>
      <w:r w:rsidRPr="008D7EA5">
        <w:rPr>
          <w:sz w:val="24"/>
          <w:szCs w:val="24"/>
        </w:rPr>
        <w:t xml:space="preserve">The location, hours, forms, etc., of the Third-Party Code </w:t>
      </w:r>
      <w:r w:rsidR="00651E42" w:rsidRPr="008D7EA5">
        <w:rPr>
          <w:sz w:val="24"/>
          <w:szCs w:val="24"/>
        </w:rPr>
        <w:t>Inspection</w:t>
      </w:r>
      <w:r w:rsidRPr="008D7EA5">
        <w:rPr>
          <w:sz w:val="24"/>
          <w:szCs w:val="24"/>
        </w:rPr>
        <w:t xml:space="preserve"> Agency Office</w:t>
      </w:r>
    </w:p>
    <w:p w14:paraId="1F8B9356" w14:textId="07D3760C" w:rsidR="00804013" w:rsidRPr="008D7EA5" w:rsidRDefault="00804013" w:rsidP="00767468">
      <w:pPr>
        <w:pStyle w:val="ListParagraph"/>
        <w:numPr>
          <w:ilvl w:val="1"/>
          <w:numId w:val="3"/>
        </w:numPr>
        <w:ind w:left="1440"/>
        <w:rPr>
          <w:sz w:val="24"/>
          <w:szCs w:val="24"/>
        </w:rPr>
      </w:pPr>
      <w:r w:rsidRPr="008D7EA5">
        <w:rPr>
          <w:sz w:val="24"/>
          <w:szCs w:val="24"/>
        </w:rPr>
        <w:t>Information about software and online payment option capabilities</w:t>
      </w:r>
    </w:p>
    <w:p w14:paraId="56644E40" w14:textId="67073EA0" w:rsidR="00804013" w:rsidRPr="008D7EA5" w:rsidRDefault="00804013" w:rsidP="00767468">
      <w:pPr>
        <w:pStyle w:val="ListParagraph"/>
        <w:numPr>
          <w:ilvl w:val="1"/>
          <w:numId w:val="3"/>
        </w:numPr>
        <w:ind w:left="1440"/>
        <w:rPr>
          <w:sz w:val="24"/>
          <w:szCs w:val="24"/>
        </w:rPr>
      </w:pPr>
      <w:r w:rsidRPr="008D7EA5">
        <w:rPr>
          <w:sz w:val="24"/>
          <w:szCs w:val="24"/>
        </w:rPr>
        <w:t xml:space="preserve">Proof of State agencies that your firm can provide these services </w:t>
      </w:r>
    </w:p>
    <w:p w14:paraId="1BFA5F5D" w14:textId="3975A5A8" w:rsidR="00804013" w:rsidRPr="008D7EA5" w:rsidRDefault="00804013" w:rsidP="00767468">
      <w:pPr>
        <w:pStyle w:val="ListParagraph"/>
        <w:numPr>
          <w:ilvl w:val="1"/>
          <w:numId w:val="3"/>
        </w:numPr>
        <w:ind w:left="1440"/>
        <w:rPr>
          <w:sz w:val="24"/>
          <w:szCs w:val="24"/>
        </w:rPr>
      </w:pPr>
      <w:r w:rsidRPr="008D7EA5">
        <w:rPr>
          <w:sz w:val="24"/>
          <w:szCs w:val="24"/>
        </w:rPr>
        <w:t>Proof of proper insurance.</w:t>
      </w:r>
    </w:p>
    <w:p w14:paraId="37171FF5" w14:textId="77777777" w:rsidR="00C71301" w:rsidRPr="008D7EA5" w:rsidRDefault="00C71301" w:rsidP="00767468">
      <w:pPr>
        <w:rPr>
          <w:sz w:val="24"/>
          <w:szCs w:val="24"/>
        </w:rPr>
      </w:pPr>
    </w:p>
    <w:p w14:paraId="4A949571" w14:textId="77777777" w:rsidR="00C71301" w:rsidRPr="008D7EA5" w:rsidRDefault="00C71301" w:rsidP="00767468">
      <w:pPr>
        <w:rPr>
          <w:sz w:val="24"/>
          <w:szCs w:val="24"/>
        </w:rPr>
      </w:pPr>
    </w:p>
    <w:sectPr w:rsidR="00C71301" w:rsidRPr="008D7EA5" w:rsidSect="005B4CE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20693" w14:textId="77777777" w:rsidR="00AE7F31" w:rsidRDefault="00AE7F31" w:rsidP="00AE7F31">
      <w:pPr>
        <w:spacing w:after="0" w:line="240" w:lineRule="auto"/>
      </w:pPr>
      <w:r>
        <w:separator/>
      </w:r>
    </w:p>
  </w:endnote>
  <w:endnote w:type="continuationSeparator" w:id="0">
    <w:p w14:paraId="741D91BA" w14:textId="77777777" w:rsidR="00AE7F31" w:rsidRDefault="00AE7F31" w:rsidP="00AE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BB1B" w14:textId="77777777" w:rsidR="00AE7F31" w:rsidRDefault="00AE7F31" w:rsidP="00AE7F31">
      <w:pPr>
        <w:spacing w:after="0" w:line="240" w:lineRule="auto"/>
      </w:pPr>
      <w:r>
        <w:separator/>
      </w:r>
    </w:p>
  </w:footnote>
  <w:footnote w:type="continuationSeparator" w:id="0">
    <w:p w14:paraId="2FEC92F4" w14:textId="77777777" w:rsidR="00AE7F31" w:rsidRDefault="00AE7F31" w:rsidP="00AE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491C" w14:textId="6E0A9839" w:rsidR="005B4CEC" w:rsidRPr="005B4CEC" w:rsidRDefault="005B4CEC" w:rsidP="005B4CEC">
    <w:pPr>
      <w:ind w:left="1080"/>
      <w:jc w:val="center"/>
      <w:rPr>
        <w:b/>
        <w:bCs/>
      </w:rPr>
    </w:pPr>
    <w:r>
      <w:tab/>
    </w:r>
  </w:p>
  <w:p w14:paraId="45AABD23" w14:textId="3F6E2459" w:rsidR="005B4CEC" w:rsidRDefault="005B4CEC" w:rsidP="005B4CEC">
    <w:pPr>
      <w:pStyle w:val="Header"/>
      <w:tabs>
        <w:tab w:val="clear" w:pos="4680"/>
        <w:tab w:val="clear" w:pos="9360"/>
        <w:tab w:val="left" w:pos="53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5CA9" w14:textId="77777777" w:rsidR="005B4CEC" w:rsidRPr="005B4CEC" w:rsidRDefault="005B4CEC" w:rsidP="005B4CEC">
    <w:pPr>
      <w:ind w:left="1080"/>
      <w:jc w:val="center"/>
      <w:rPr>
        <w:rFonts w:ascii="Arial Black" w:hAnsi="Arial Black"/>
        <w:b/>
        <w:bCs/>
      </w:rPr>
    </w:pPr>
    <w:r w:rsidRPr="005B4CEC">
      <w:rPr>
        <w:rFonts w:ascii="Arial Black" w:hAnsi="Arial Black"/>
        <w:b/>
        <w:bCs/>
      </w:rPr>
      <w:t>South Londonderry Township</w:t>
    </w:r>
  </w:p>
  <w:p w14:paraId="3D93B050" w14:textId="77777777" w:rsidR="005B4CEC" w:rsidRPr="005B4CEC" w:rsidRDefault="005B4CEC" w:rsidP="005B4CEC">
    <w:pPr>
      <w:spacing w:after="0"/>
      <w:ind w:left="1080"/>
      <w:jc w:val="center"/>
      <w:rPr>
        <w:b/>
        <w:bCs/>
      </w:rPr>
    </w:pPr>
    <w:r w:rsidRPr="005B4CEC">
      <w:rPr>
        <w:b/>
        <w:bCs/>
      </w:rPr>
      <w:t>REQUEST FOR PROPOSALS (RFP)</w:t>
    </w:r>
  </w:p>
  <w:p w14:paraId="65DFBCA2" w14:textId="77777777" w:rsidR="005B4CEC" w:rsidRPr="005B4CEC" w:rsidRDefault="005B4CEC" w:rsidP="005B4CEC">
    <w:pPr>
      <w:spacing w:after="0"/>
      <w:ind w:left="1080"/>
      <w:jc w:val="center"/>
      <w:rPr>
        <w:b/>
        <w:bCs/>
      </w:rPr>
    </w:pPr>
    <w:r w:rsidRPr="005B4CEC">
      <w:rPr>
        <w:b/>
        <w:bCs/>
      </w:rPr>
      <w:t>SOUTH LONDONDERRY TOWNSHIP, LEBANON COUNTY, PA</w:t>
    </w:r>
  </w:p>
  <w:p w14:paraId="53548F4E" w14:textId="77777777" w:rsidR="005B4CEC" w:rsidRPr="005B4CEC" w:rsidRDefault="005B4CEC" w:rsidP="005B4CEC">
    <w:pPr>
      <w:spacing w:after="0"/>
      <w:ind w:left="1080"/>
      <w:jc w:val="center"/>
      <w:rPr>
        <w:b/>
        <w:bCs/>
      </w:rPr>
    </w:pPr>
    <w:r w:rsidRPr="005B4CEC">
      <w:rPr>
        <w:b/>
        <w:bCs/>
      </w:rPr>
      <w:t>THIRD PARTY CODE INSPECTION SERVICES</w:t>
    </w:r>
  </w:p>
  <w:p w14:paraId="2DC56ABB" w14:textId="77777777" w:rsidR="005B4CEC" w:rsidRDefault="005B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F71"/>
    <w:multiLevelType w:val="hybridMultilevel"/>
    <w:tmpl w:val="0ADC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E4B3E"/>
    <w:multiLevelType w:val="hybridMultilevel"/>
    <w:tmpl w:val="78C6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87301"/>
    <w:multiLevelType w:val="hybridMultilevel"/>
    <w:tmpl w:val="622CA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D25480"/>
    <w:multiLevelType w:val="hybridMultilevel"/>
    <w:tmpl w:val="25440EEA"/>
    <w:lvl w:ilvl="0" w:tplc="71426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9F"/>
    <w:rsid w:val="000006ED"/>
    <w:rsid w:val="00016FF1"/>
    <w:rsid w:val="00135D3F"/>
    <w:rsid w:val="00263E9D"/>
    <w:rsid w:val="002B6622"/>
    <w:rsid w:val="00401C5B"/>
    <w:rsid w:val="00524880"/>
    <w:rsid w:val="00543705"/>
    <w:rsid w:val="005A47D7"/>
    <w:rsid w:val="005B4CEC"/>
    <w:rsid w:val="005E613F"/>
    <w:rsid w:val="00651E42"/>
    <w:rsid w:val="00673228"/>
    <w:rsid w:val="00740A1C"/>
    <w:rsid w:val="00767468"/>
    <w:rsid w:val="00804013"/>
    <w:rsid w:val="0085367C"/>
    <w:rsid w:val="00894D79"/>
    <w:rsid w:val="008D7EA5"/>
    <w:rsid w:val="00977DB5"/>
    <w:rsid w:val="00980308"/>
    <w:rsid w:val="0098719F"/>
    <w:rsid w:val="00A237CC"/>
    <w:rsid w:val="00AE7F31"/>
    <w:rsid w:val="00B00ED7"/>
    <w:rsid w:val="00B3096B"/>
    <w:rsid w:val="00B97D24"/>
    <w:rsid w:val="00C16634"/>
    <w:rsid w:val="00C71301"/>
    <w:rsid w:val="00D05DA9"/>
    <w:rsid w:val="00D3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C56E8"/>
  <w15:chartTrackingRefBased/>
  <w15:docId w15:val="{5E7E1165-F7E5-49B1-AC98-A6E4A6F1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5B"/>
    <w:pPr>
      <w:ind w:left="720"/>
      <w:contextualSpacing/>
    </w:pPr>
  </w:style>
  <w:style w:type="character" w:styleId="Hyperlink">
    <w:name w:val="Hyperlink"/>
    <w:basedOn w:val="DefaultParagraphFont"/>
    <w:uiPriority w:val="99"/>
    <w:unhideWhenUsed/>
    <w:rsid w:val="00804013"/>
    <w:rPr>
      <w:color w:val="0563C1" w:themeColor="hyperlink"/>
      <w:u w:val="single"/>
    </w:rPr>
  </w:style>
  <w:style w:type="character" w:styleId="UnresolvedMention">
    <w:name w:val="Unresolved Mention"/>
    <w:basedOn w:val="DefaultParagraphFont"/>
    <w:uiPriority w:val="99"/>
    <w:semiHidden/>
    <w:unhideWhenUsed/>
    <w:rsid w:val="00804013"/>
    <w:rPr>
      <w:color w:val="605E5C"/>
      <w:shd w:val="clear" w:color="auto" w:fill="E1DFDD"/>
    </w:rPr>
  </w:style>
  <w:style w:type="paragraph" w:styleId="BalloonText">
    <w:name w:val="Balloon Text"/>
    <w:basedOn w:val="Normal"/>
    <w:link w:val="BalloonTextChar"/>
    <w:uiPriority w:val="99"/>
    <w:semiHidden/>
    <w:unhideWhenUsed/>
    <w:rsid w:val="00767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68"/>
    <w:rPr>
      <w:rFonts w:ascii="Segoe UI" w:hAnsi="Segoe UI" w:cs="Segoe UI"/>
      <w:sz w:val="18"/>
      <w:szCs w:val="18"/>
    </w:rPr>
  </w:style>
  <w:style w:type="paragraph" w:styleId="Header">
    <w:name w:val="header"/>
    <w:basedOn w:val="Normal"/>
    <w:link w:val="HeaderChar"/>
    <w:uiPriority w:val="99"/>
    <w:unhideWhenUsed/>
    <w:rsid w:val="00AE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31"/>
  </w:style>
  <w:style w:type="paragraph" w:styleId="Footer">
    <w:name w:val="footer"/>
    <w:basedOn w:val="Normal"/>
    <w:link w:val="FooterChar"/>
    <w:uiPriority w:val="99"/>
    <w:unhideWhenUsed/>
    <w:rsid w:val="00AE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A9E0-DB1D-4B55-BE3F-80329F43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17</cp:revision>
  <cp:lastPrinted>2019-10-29T19:19:00Z</cp:lastPrinted>
  <dcterms:created xsi:type="dcterms:W3CDTF">2019-10-25T15:03:00Z</dcterms:created>
  <dcterms:modified xsi:type="dcterms:W3CDTF">2019-10-29T19:36:00Z</dcterms:modified>
</cp:coreProperties>
</file>